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8" w:rsidRPr="00430F10" w:rsidRDefault="00792A18" w:rsidP="00682970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32"/>
          <w:szCs w:val="32"/>
        </w:rPr>
      </w:pPr>
    </w:p>
    <w:p w:rsidR="0022210B" w:rsidRPr="00430F10" w:rsidRDefault="0022210B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32"/>
          <w:szCs w:val="32"/>
        </w:rPr>
      </w:pPr>
      <w:proofErr w:type="gramStart"/>
      <w:r w:rsidRPr="00430F10">
        <w:rPr>
          <w:rFonts w:cs="Arial"/>
          <w:b/>
          <w:bCs/>
          <w:color w:val="C00000"/>
          <w:sz w:val="32"/>
          <w:szCs w:val="32"/>
        </w:rPr>
        <w:t>ALLEGATO N. 7</w:t>
      </w:r>
      <w:proofErr w:type="gramEnd"/>
    </w:p>
    <w:p w:rsidR="0022210B" w:rsidRPr="00430F10" w:rsidRDefault="0022210B" w:rsidP="0022210B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430F10" w:rsidRPr="00430F10" w:rsidRDefault="0022210B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  <w:r w:rsidRPr="00430F10">
        <w:rPr>
          <w:rFonts w:cs="Arial"/>
          <w:b/>
          <w:bCs/>
          <w:color w:val="C00000"/>
          <w:sz w:val="24"/>
          <w:szCs w:val="24"/>
        </w:rPr>
        <w:t>DOCUMENTI SOGGETTI A REGISTRAZIONE PARTICOLARE DA PARTE DEL</w:t>
      </w:r>
    </w:p>
    <w:p w:rsidR="0022210B" w:rsidRPr="00430F10" w:rsidRDefault="0022210B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  <w:r w:rsidRPr="00430F10">
        <w:rPr>
          <w:rFonts w:cs="Arial"/>
          <w:b/>
          <w:bCs/>
          <w:color w:val="C00000"/>
          <w:sz w:val="24"/>
          <w:szCs w:val="24"/>
        </w:rPr>
        <w:t xml:space="preserve">COMUNE </w:t>
      </w:r>
      <w:proofErr w:type="spellStart"/>
      <w:r w:rsidRPr="00430F10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Pr="00430F10">
        <w:rPr>
          <w:rFonts w:cs="Arial"/>
          <w:b/>
          <w:bCs/>
          <w:color w:val="C00000"/>
          <w:sz w:val="24"/>
          <w:szCs w:val="24"/>
        </w:rPr>
        <w:t xml:space="preserve"> </w:t>
      </w:r>
      <w:r w:rsidR="00430F10" w:rsidRPr="00430F10">
        <w:rPr>
          <w:rFonts w:cs="Arial"/>
          <w:b/>
          <w:bCs/>
          <w:color w:val="C00000"/>
          <w:sz w:val="24"/>
          <w:szCs w:val="24"/>
        </w:rPr>
        <w:t>VILLA VERDE</w:t>
      </w:r>
    </w:p>
    <w:p w:rsidR="0022210B" w:rsidRPr="00430F10" w:rsidRDefault="0022210B" w:rsidP="0022210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C00000"/>
          <w:sz w:val="24"/>
          <w:szCs w:val="24"/>
        </w:rPr>
      </w:pPr>
    </w:p>
    <w:p w:rsidR="0022210B" w:rsidRDefault="00142C03" w:rsidP="0022210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Il Comune di </w:t>
      </w:r>
      <w:r w:rsidR="00430F10">
        <w:rPr>
          <w:rFonts w:cs="Times New Roman"/>
          <w:color w:val="000000"/>
          <w:sz w:val="24"/>
          <w:szCs w:val="24"/>
        </w:rPr>
        <w:t>Villa Verde</w:t>
      </w:r>
      <w:r w:rsidR="00BB571C">
        <w:rPr>
          <w:rFonts w:cs="Times New Roman"/>
          <w:color w:val="000000"/>
          <w:sz w:val="24"/>
          <w:szCs w:val="24"/>
        </w:rPr>
        <w:t xml:space="preserve"> individua le</w:t>
      </w:r>
      <w:r w:rsidR="0022210B">
        <w:rPr>
          <w:rFonts w:cs="Times New Roman"/>
          <w:color w:val="000000"/>
          <w:sz w:val="24"/>
          <w:szCs w:val="24"/>
        </w:rPr>
        <w:t xml:space="preserve"> seguenti tipologie di documenti </w:t>
      </w:r>
      <w:r w:rsidR="00BB571C">
        <w:rPr>
          <w:rFonts w:cs="Times New Roman"/>
          <w:color w:val="000000"/>
          <w:sz w:val="24"/>
          <w:szCs w:val="24"/>
        </w:rPr>
        <w:t>come</w:t>
      </w:r>
      <w:r w:rsidR="0022210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22210B">
        <w:rPr>
          <w:rFonts w:cs="Times New Roman"/>
          <w:color w:val="000000"/>
          <w:sz w:val="24"/>
          <w:szCs w:val="24"/>
        </w:rPr>
        <w:t>soggette a registrazione particolare</w:t>
      </w:r>
      <w:proofErr w:type="gramEnd"/>
      <w:r w:rsidR="00BB571C">
        <w:rPr>
          <w:rFonts w:cs="Times New Roman"/>
          <w:color w:val="000000"/>
          <w:sz w:val="24"/>
          <w:szCs w:val="24"/>
        </w:rPr>
        <w:t>,</w:t>
      </w:r>
      <w:r w:rsidR="0022210B">
        <w:rPr>
          <w:rFonts w:cs="Times New Roman"/>
          <w:color w:val="000000"/>
          <w:sz w:val="24"/>
          <w:szCs w:val="24"/>
        </w:rPr>
        <w:t xml:space="preserve"> secondo quanto disposto dall’articolo 22 del presente manuale di gestione; per tali documenti non viene eseguita la registrazione di protocollo</w:t>
      </w:r>
      <w:r w:rsidR="00C74EA4">
        <w:rPr>
          <w:rFonts w:cs="Times New Roman"/>
          <w:color w:val="000000"/>
          <w:sz w:val="24"/>
          <w:szCs w:val="24"/>
        </w:rPr>
        <w:t>:</w:t>
      </w:r>
      <w:r w:rsidR="0022210B">
        <w:rPr>
          <w:rFonts w:cs="Times New Roman"/>
          <w:color w:val="000000"/>
          <w:sz w:val="24"/>
          <w:szCs w:val="24"/>
        </w:rPr>
        <w:t xml:space="preserve"> </w:t>
      </w:r>
    </w:p>
    <w:p w:rsidR="00682970" w:rsidRDefault="00682970" w:rsidP="0022210B">
      <w:pPr>
        <w:autoSpaceDE w:val="0"/>
        <w:autoSpaceDN w:val="0"/>
        <w:adjustRightInd w:val="0"/>
        <w:spacing w:after="0"/>
        <w:jc w:val="both"/>
        <w:rPr>
          <w:rFonts w:cs="Times New Roman"/>
          <w:color w:val="FF0000"/>
          <w:sz w:val="24"/>
          <w:szCs w:val="24"/>
        </w:rPr>
      </w:pPr>
    </w:p>
    <w:p w:rsidR="0022210B" w:rsidRDefault="0022210B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Deliberazioni </w:t>
      </w:r>
      <w:r w:rsidR="004C32F6">
        <w:rPr>
          <w:rFonts w:cs="Times New Roman"/>
          <w:color w:val="000000" w:themeColor="text1"/>
          <w:sz w:val="24"/>
          <w:szCs w:val="24"/>
        </w:rPr>
        <w:t>del Consiglio Comunale;</w:t>
      </w:r>
    </w:p>
    <w:p w:rsidR="0022210B" w:rsidRDefault="0022210B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Deliberazioni </w:t>
      </w:r>
      <w:r w:rsidR="004C32F6">
        <w:rPr>
          <w:rFonts w:cs="Times New Roman"/>
          <w:color w:val="000000" w:themeColor="text1"/>
          <w:sz w:val="24"/>
          <w:szCs w:val="24"/>
        </w:rPr>
        <w:t xml:space="preserve">della Giunta Comunale; </w:t>
      </w:r>
    </w:p>
    <w:p w:rsidR="004C32F6" w:rsidRDefault="004C32F6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Verbali delle adunanze del Consiglio Comunale;</w:t>
      </w:r>
    </w:p>
    <w:p w:rsidR="004C32F6" w:rsidRDefault="004C32F6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Verbali delle adunanze della Giunta Comunale;</w:t>
      </w:r>
    </w:p>
    <w:p w:rsidR="0022210B" w:rsidRDefault="0022210B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Verbali </w:t>
      </w:r>
      <w:r w:rsidR="00525B22">
        <w:rPr>
          <w:rFonts w:cs="Times New Roman"/>
          <w:color w:val="000000" w:themeColor="text1"/>
          <w:sz w:val="24"/>
          <w:szCs w:val="24"/>
        </w:rPr>
        <w:t xml:space="preserve">degli </w:t>
      </w:r>
      <w:proofErr w:type="gramStart"/>
      <w:r w:rsidR="00525B22">
        <w:rPr>
          <w:rFonts w:cs="Times New Roman"/>
          <w:color w:val="000000" w:themeColor="text1"/>
          <w:sz w:val="24"/>
          <w:szCs w:val="24"/>
        </w:rPr>
        <w:t>ulteriori</w:t>
      </w:r>
      <w:proofErr w:type="gramEnd"/>
      <w:r w:rsidR="00525B22">
        <w:rPr>
          <w:rFonts w:cs="Times New Roman"/>
          <w:color w:val="000000" w:themeColor="text1"/>
          <w:sz w:val="24"/>
          <w:szCs w:val="24"/>
        </w:rPr>
        <w:t xml:space="preserve"> organi collegiali del Comune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A61B42" w:rsidRDefault="00A61B42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Decreti del Sindaco;</w:t>
      </w:r>
    </w:p>
    <w:p w:rsidR="00A61B42" w:rsidRDefault="00A61B42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Ordinanze del Sindaco;</w:t>
      </w:r>
    </w:p>
    <w:p w:rsidR="00A61B42" w:rsidRDefault="00A61B42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Decreti del Presidente del Consiglio Comunale;</w:t>
      </w:r>
    </w:p>
    <w:p w:rsidR="00A61B42" w:rsidRDefault="00A61B42" w:rsidP="00A61B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Atti rogati o autenticati dal Segretario Comunale;</w:t>
      </w:r>
    </w:p>
    <w:p w:rsidR="00A61B42" w:rsidRPr="00A61B42" w:rsidRDefault="00A61B42" w:rsidP="00A61B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Ordinanze dei dirigenti;</w:t>
      </w:r>
    </w:p>
    <w:p w:rsidR="004C32F6" w:rsidRDefault="004C32F6" w:rsidP="00A61B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A61B42">
        <w:rPr>
          <w:rFonts w:cs="Times New Roman"/>
          <w:color w:val="000000" w:themeColor="text1"/>
          <w:sz w:val="24"/>
          <w:szCs w:val="24"/>
        </w:rPr>
        <w:t>Determinazioni dei dirigenti;</w:t>
      </w:r>
    </w:p>
    <w:p w:rsidR="00A61B42" w:rsidRPr="00A61B42" w:rsidRDefault="00A61B42" w:rsidP="00A61B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Circolari;</w:t>
      </w:r>
    </w:p>
    <w:p w:rsidR="00BB571C" w:rsidRDefault="00525B22" w:rsidP="00283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Atti di stato civile;</w:t>
      </w:r>
    </w:p>
    <w:p w:rsidR="00A61B42" w:rsidRDefault="00A61B42" w:rsidP="00283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Pubblicazioni di matrimonio;</w:t>
      </w:r>
    </w:p>
    <w:p w:rsidR="00A61B42" w:rsidRDefault="00A61B42" w:rsidP="00283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Carte d’identità;</w:t>
      </w:r>
    </w:p>
    <w:p w:rsidR="00A61B42" w:rsidRDefault="00A61B42" w:rsidP="00283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Tessere elettorali;</w:t>
      </w:r>
    </w:p>
    <w:p w:rsidR="004E0B3D" w:rsidRPr="00142C03" w:rsidRDefault="00525B22" w:rsidP="00142C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Verbali di </w:t>
      </w:r>
      <w:r w:rsidR="00A61B42">
        <w:rPr>
          <w:rFonts w:cs="Times New Roman"/>
          <w:color w:val="000000" w:themeColor="text1"/>
          <w:sz w:val="24"/>
          <w:szCs w:val="24"/>
        </w:rPr>
        <w:t>accertamenti;</w:t>
      </w:r>
    </w:p>
    <w:p w:rsidR="004E0B3D" w:rsidRDefault="004E0B3D" w:rsidP="002833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Mandati di pagamento;</w:t>
      </w:r>
    </w:p>
    <w:p w:rsidR="004E0B3D" w:rsidRPr="00142C03" w:rsidRDefault="004E0B3D" w:rsidP="00142C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Reversali;</w:t>
      </w:r>
    </w:p>
    <w:p w:rsidR="00525B22" w:rsidRDefault="00A61B42" w:rsidP="004E0B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Atti da notificare e relata di notifica</w:t>
      </w:r>
      <w:r w:rsidR="00142C03">
        <w:rPr>
          <w:rFonts w:cs="Times New Roman"/>
          <w:color w:val="000000" w:themeColor="text1"/>
          <w:sz w:val="24"/>
          <w:szCs w:val="24"/>
        </w:rPr>
        <w:t>.</w:t>
      </w:r>
    </w:p>
    <w:p w:rsidR="0022210B" w:rsidRDefault="0022210B" w:rsidP="0022210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8D549E" w:rsidRDefault="00EA3F85" w:rsidP="00792A1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</w:t>
      </w:r>
      <w:r w:rsidR="008D549E">
        <w:rPr>
          <w:rFonts w:cs="Times New Roman"/>
          <w:color w:val="000000" w:themeColor="text1"/>
          <w:sz w:val="24"/>
          <w:szCs w:val="24"/>
        </w:rPr>
        <w:t>li originali dei</w:t>
      </w:r>
      <w:r w:rsidR="00792A18">
        <w:rPr>
          <w:rFonts w:cs="Times New Roman"/>
          <w:color w:val="000000" w:themeColor="text1"/>
          <w:sz w:val="24"/>
          <w:szCs w:val="24"/>
        </w:rPr>
        <w:t xml:space="preserve"> suddetti</w:t>
      </w:r>
      <w:r w:rsidR="0022210B">
        <w:rPr>
          <w:rFonts w:cs="Times New Roman"/>
          <w:color w:val="000000" w:themeColor="text1"/>
          <w:sz w:val="24"/>
          <w:szCs w:val="24"/>
        </w:rPr>
        <w:t xml:space="preserve"> documenti </w:t>
      </w:r>
      <w:proofErr w:type="gramStart"/>
      <w:r w:rsidR="002833B4">
        <w:rPr>
          <w:rFonts w:cs="Times New Roman"/>
          <w:color w:val="000000" w:themeColor="text1"/>
          <w:sz w:val="24"/>
          <w:szCs w:val="24"/>
        </w:rPr>
        <w:t>attualmente</w:t>
      </w:r>
      <w:proofErr w:type="gramEnd"/>
      <w:r w:rsidR="002833B4">
        <w:rPr>
          <w:rFonts w:cs="Times New Roman"/>
          <w:color w:val="000000" w:themeColor="text1"/>
          <w:sz w:val="24"/>
          <w:szCs w:val="24"/>
        </w:rPr>
        <w:t xml:space="preserve"> sono</w:t>
      </w:r>
      <w:r w:rsidR="008D549E">
        <w:rPr>
          <w:rFonts w:cs="Times New Roman"/>
          <w:color w:val="000000" w:themeColor="text1"/>
          <w:sz w:val="24"/>
          <w:szCs w:val="24"/>
        </w:rPr>
        <w:t xml:space="preserve"> prodotti in </w:t>
      </w:r>
      <w:r>
        <w:rPr>
          <w:rFonts w:cs="Times New Roman"/>
          <w:color w:val="000000" w:themeColor="text1"/>
          <w:sz w:val="24"/>
          <w:szCs w:val="24"/>
        </w:rPr>
        <w:t>modalità cartacea</w:t>
      </w:r>
      <w:r w:rsidR="00A61B42">
        <w:rPr>
          <w:rFonts w:cs="Times New Roman"/>
          <w:color w:val="000000" w:themeColor="text1"/>
          <w:sz w:val="24"/>
          <w:szCs w:val="24"/>
        </w:rPr>
        <w:t xml:space="preserve">; essi </w:t>
      </w:r>
      <w:r w:rsidR="00792A18">
        <w:rPr>
          <w:rFonts w:cs="Times New Roman"/>
          <w:color w:val="000000" w:themeColor="text1"/>
          <w:sz w:val="24"/>
          <w:szCs w:val="24"/>
        </w:rPr>
        <w:t>vengono</w:t>
      </w:r>
      <w:r w:rsidR="0022210B">
        <w:rPr>
          <w:rFonts w:cs="Times New Roman"/>
          <w:color w:val="000000" w:themeColor="text1"/>
          <w:sz w:val="24"/>
          <w:szCs w:val="24"/>
        </w:rPr>
        <w:t xml:space="preserve"> registrati </w:t>
      </w:r>
      <w:r w:rsidR="004C32F6">
        <w:rPr>
          <w:rFonts w:cs="Times New Roman"/>
          <w:color w:val="000000" w:themeColor="text1"/>
          <w:sz w:val="24"/>
          <w:szCs w:val="24"/>
        </w:rPr>
        <w:t>e repertoriati utilizzando il numero ad essi assegnato dagli applicativi software utilizzati per produrli</w:t>
      </w:r>
      <w:r w:rsidR="008D549E">
        <w:rPr>
          <w:rFonts w:cs="Times New Roman"/>
          <w:color w:val="000000" w:themeColor="text1"/>
          <w:sz w:val="24"/>
          <w:szCs w:val="24"/>
        </w:rPr>
        <w:t>.</w:t>
      </w:r>
    </w:p>
    <w:p w:rsidR="008D549E" w:rsidRDefault="005F52D1" w:rsidP="008D549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Il Comune di </w:t>
      </w:r>
      <w:r w:rsidR="00430F10">
        <w:rPr>
          <w:rFonts w:cs="Times New Roman"/>
          <w:color w:val="000000" w:themeColor="text1"/>
          <w:sz w:val="24"/>
          <w:szCs w:val="24"/>
        </w:rPr>
        <w:t>Villa Verde</w:t>
      </w:r>
      <w:r w:rsidR="00792A18">
        <w:rPr>
          <w:rFonts w:cs="Times New Roman"/>
          <w:color w:val="000000" w:themeColor="text1"/>
          <w:sz w:val="24"/>
          <w:szCs w:val="24"/>
        </w:rPr>
        <w:t xml:space="preserve"> </w:t>
      </w:r>
      <w:r w:rsidR="00EA3F85">
        <w:rPr>
          <w:rFonts w:cs="Times New Roman"/>
          <w:color w:val="000000" w:themeColor="text1"/>
          <w:sz w:val="24"/>
          <w:szCs w:val="24"/>
        </w:rPr>
        <w:t xml:space="preserve">procederà </w:t>
      </w:r>
      <w:r w:rsidR="00A61B42">
        <w:rPr>
          <w:rFonts w:cs="Times New Roman"/>
          <w:color w:val="000000" w:themeColor="text1"/>
          <w:sz w:val="24"/>
          <w:szCs w:val="24"/>
        </w:rPr>
        <w:t xml:space="preserve">alla </w:t>
      </w:r>
      <w:r w:rsidR="00EA3F85">
        <w:rPr>
          <w:rFonts w:cs="Times New Roman"/>
          <w:color w:val="000000" w:themeColor="text1"/>
          <w:sz w:val="24"/>
          <w:szCs w:val="24"/>
        </w:rPr>
        <w:t>progressiva</w:t>
      </w:r>
      <w:r w:rsidR="00A61B42">
        <w:rPr>
          <w:rFonts w:cs="Times New Roman"/>
          <w:color w:val="000000" w:themeColor="text1"/>
          <w:sz w:val="24"/>
          <w:szCs w:val="24"/>
        </w:rPr>
        <w:t xml:space="preserve"> dematerializzazione dei</w:t>
      </w:r>
      <w:r>
        <w:rPr>
          <w:rFonts w:cs="Times New Roman"/>
          <w:color w:val="000000" w:themeColor="text1"/>
          <w:sz w:val="24"/>
          <w:szCs w:val="24"/>
        </w:rPr>
        <w:t xml:space="preserve"> propri </w:t>
      </w:r>
      <w:r w:rsidR="00792A18">
        <w:rPr>
          <w:rFonts w:cs="Times New Roman"/>
          <w:color w:val="000000" w:themeColor="text1"/>
          <w:sz w:val="24"/>
          <w:szCs w:val="24"/>
        </w:rPr>
        <w:t xml:space="preserve">documenti </w:t>
      </w:r>
      <w:r w:rsidR="00A61B42">
        <w:rPr>
          <w:rFonts w:cs="Times New Roman"/>
          <w:color w:val="000000" w:themeColor="text1"/>
          <w:sz w:val="24"/>
          <w:szCs w:val="24"/>
        </w:rPr>
        <w:t>secondo</w:t>
      </w:r>
      <w:r w:rsidR="00792A18">
        <w:rPr>
          <w:rFonts w:cs="Times New Roman"/>
          <w:color w:val="000000" w:themeColor="text1"/>
          <w:sz w:val="24"/>
          <w:szCs w:val="24"/>
        </w:rPr>
        <w:t xml:space="preserve"> i tempi previsti nell’articolo </w:t>
      </w:r>
      <w:proofErr w:type="gramStart"/>
      <w:r w:rsidR="00792A18">
        <w:rPr>
          <w:rFonts w:cs="Times New Roman"/>
          <w:color w:val="000000" w:themeColor="text1"/>
          <w:sz w:val="24"/>
          <w:szCs w:val="24"/>
        </w:rPr>
        <w:t>6</w:t>
      </w:r>
      <w:proofErr w:type="gramEnd"/>
      <w:r w:rsidR="00792A18">
        <w:rPr>
          <w:rFonts w:cs="Times New Roman"/>
          <w:color w:val="000000" w:themeColor="text1"/>
          <w:sz w:val="24"/>
          <w:szCs w:val="24"/>
        </w:rPr>
        <w:t xml:space="preserve"> d</w:t>
      </w:r>
      <w:r w:rsidR="008D549E">
        <w:rPr>
          <w:rFonts w:cs="Times New Roman"/>
          <w:color w:val="000000" w:themeColor="text1"/>
          <w:sz w:val="24"/>
          <w:szCs w:val="24"/>
        </w:rPr>
        <w:t>el presente manuale di gestione.</w:t>
      </w:r>
    </w:p>
    <w:p w:rsidR="0022210B" w:rsidRDefault="005F52D1" w:rsidP="00792A18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Gli </w:t>
      </w:r>
      <w:r w:rsidR="004C32F6">
        <w:rPr>
          <w:rFonts w:cs="Times New Roman"/>
          <w:color w:val="000000" w:themeColor="text1"/>
          <w:sz w:val="24"/>
          <w:szCs w:val="24"/>
        </w:rPr>
        <w:t xml:space="preserve">originali </w:t>
      </w:r>
      <w:r>
        <w:rPr>
          <w:rFonts w:cs="Times New Roman"/>
          <w:color w:val="000000" w:themeColor="text1"/>
          <w:sz w:val="24"/>
          <w:szCs w:val="24"/>
        </w:rPr>
        <w:t xml:space="preserve">informatici </w:t>
      </w:r>
      <w:r w:rsidR="004C32F6">
        <w:rPr>
          <w:rFonts w:cs="Times New Roman"/>
          <w:color w:val="000000" w:themeColor="text1"/>
          <w:sz w:val="24"/>
          <w:szCs w:val="24"/>
        </w:rPr>
        <w:t xml:space="preserve">dei </w:t>
      </w:r>
      <w:r w:rsidR="008D549E">
        <w:rPr>
          <w:rFonts w:cs="Times New Roman"/>
          <w:color w:val="000000" w:themeColor="text1"/>
          <w:sz w:val="24"/>
          <w:szCs w:val="24"/>
        </w:rPr>
        <w:t xml:space="preserve">documenti </w:t>
      </w:r>
      <w:r w:rsidR="00525B22">
        <w:rPr>
          <w:rFonts w:cs="Times New Roman"/>
          <w:color w:val="000000" w:themeColor="text1"/>
          <w:sz w:val="24"/>
          <w:szCs w:val="24"/>
        </w:rPr>
        <w:t xml:space="preserve">soggetti a registrazione particolare </w:t>
      </w:r>
      <w:r w:rsidR="00A61B42">
        <w:rPr>
          <w:rFonts w:cs="Times New Roman"/>
          <w:color w:val="000000" w:themeColor="text1"/>
          <w:sz w:val="24"/>
          <w:szCs w:val="24"/>
        </w:rPr>
        <w:t>saranno comunque</w:t>
      </w:r>
      <w:r w:rsidR="00525B22">
        <w:rPr>
          <w:rFonts w:cs="Times New Roman"/>
          <w:color w:val="000000" w:themeColor="text1"/>
          <w:sz w:val="24"/>
          <w:szCs w:val="24"/>
        </w:rPr>
        <w:t xml:space="preserve"> </w:t>
      </w:r>
      <w:r w:rsidR="00A61B42">
        <w:rPr>
          <w:rFonts w:cs="Times New Roman"/>
          <w:color w:val="000000" w:themeColor="text1"/>
          <w:sz w:val="24"/>
          <w:szCs w:val="24"/>
        </w:rPr>
        <w:t>memorizzati</w:t>
      </w:r>
      <w:r w:rsidR="00C74EA4">
        <w:rPr>
          <w:rFonts w:cs="Times New Roman"/>
          <w:color w:val="000000" w:themeColor="text1"/>
          <w:sz w:val="24"/>
          <w:szCs w:val="24"/>
        </w:rPr>
        <w:t xml:space="preserve"> </w:t>
      </w:r>
      <w:r w:rsidR="00792A18">
        <w:rPr>
          <w:rFonts w:cs="Times New Roman"/>
          <w:color w:val="000000" w:themeColor="text1"/>
          <w:sz w:val="24"/>
          <w:szCs w:val="24"/>
        </w:rPr>
        <w:t>nel</w:t>
      </w:r>
      <w:r w:rsidR="00682970">
        <w:rPr>
          <w:rFonts w:cs="Times New Roman"/>
          <w:color w:val="000000" w:themeColor="text1"/>
          <w:sz w:val="24"/>
          <w:szCs w:val="24"/>
        </w:rPr>
        <w:t xml:space="preserve"> Sistema di Gestione Informatica dei Documenti</w:t>
      </w:r>
      <w:r w:rsidR="00525B2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525B22">
        <w:rPr>
          <w:rFonts w:cs="Times New Roman"/>
          <w:color w:val="000000" w:themeColor="text1"/>
          <w:sz w:val="24"/>
          <w:szCs w:val="24"/>
        </w:rPr>
        <w:t>ed</w:t>
      </w:r>
      <w:proofErr w:type="gramEnd"/>
      <w:r w:rsidR="00525B22">
        <w:rPr>
          <w:rFonts w:cs="Times New Roman"/>
          <w:color w:val="000000" w:themeColor="text1"/>
          <w:sz w:val="24"/>
          <w:szCs w:val="24"/>
        </w:rPr>
        <w:t xml:space="preserve"> opportunamente fascicolati</w:t>
      </w:r>
      <w:r w:rsidR="00682970">
        <w:rPr>
          <w:rFonts w:cs="Times New Roman"/>
          <w:color w:val="000000" w:themeColor="text1"/>
          <w:sz w:val="24"/>
          <w:szCs w:val="24"/>
        </w:rPr>
        <w:t xml:space="preserve">, </w:t>
      </w:r>
      <w:r w:rsidR="00EA3F85">
        <w:rPr>
          <w:rFonts w:cs="Times New Roman"/>
          <w:color w:val="000000" w:themeColor="text1"/>
          <w:sz w:val="24"/>
          <w:szCs w:val="24"/>
        </w:rPr>
        <w:t xml:space="preserve">senza essere protocollari, ma </w:t>
      </w:r>
      <w:r w:rsidR="00682970">
        <w:rPr>
          <w:rFonts w:cs="Times New Roman"/>
          <w:color w:val="000000" w:themeColor="text1"/>
          <w:sz w:val="24"/>
          <w:szCs w:val="24"/>
        </w:rPr>
        <w:t xml:space="preserve">associando ad essi </w:t>
      </w:r>
      <w:r w:rsidR="0022210B">
        <w:rPr>
          <w:rFonts w:cs="Times New Roman"/>
          <w:color w:val="000000" w:themeColor="text1"/>
          <w:sz w:val="24"/>
          <w:szCs w:val="24"/>
        </w:rPr>
        <w:t>i seguenti metadati minimi:</w:t>
      </w:r>
    </w:p>
    <w:p w:rsidR="0022210B" w:rsidRDefault="0022210B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identificativo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univoco e persistente;</w:t>
      </w:r>
    </w:p>
    <w:p w:rsidR="0022210B" w:rsidRPr="00043292" w:rsidRDefault="0022210B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riferimento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temporale;</w:t>
      </w:r>
    </w:p>
    <w:p w:rsidR="0022210B" w:rsidRPr="007E3B61" w:rsidRDefault="0022210B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lastRenderedPageBreak/>
        <w:t>oggetto</w:t>
      </w:r>
      <w:proofErr w:type="gramEnd"/>
      <w:r w:rsidRPr="007E3B61">
        <w:rPr>
          <w:rFonts w:cs="Times New Roman"/>
          <w:color w:val="000000" w:themeColor="text1"/>
          <w:sz w:val="24"/>
          <w:szCs w:val="24"/>
        </w:rPr>
        <w:t>;</w:t>
      </w:r>
    </w:p>
    <w:p w:rsidR="0022210B" w:rsidRDefault="0022210B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soggetto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che ha formato il documento;</w:t>
      </w:r>
    </w:p>
    <w:p w:rsidR="0022210B" w:rsidRDefault="0022210B" w:rsidP="002221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eventuale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destinatario;</w:t>
      </w:r>
    </w:p>
    <w:p w:rsidR="00F43213" w:rsidRPr="00682970" w:rsidRDefault="0022210B" w:rsidP="006829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22210B">
        <w:rPr>
          <w:rFonts w:cs="Times New Roman"/>
          <w:color w:val="000000" w:themeColor="text1"/>
          <w:sz w:val="24"/>
          <w:szCs w:val="24"/>
        </w:rPr>
        <w:t>impronta</w:t>
      </w:r>
      <w:proofErr w:type="gramEnd"/>
      <w:r w:rsidRPr="0022210B">
        <w:rPr>
          <w:rFonts w:cs="Times New Roman"/>
          <w:color w:val="000000" w:themeColor="text1"/>
          <w:sz w:val="24"/>
          <w:szCs w:val="24"/>
        </w:rPr>
        <w:t xml:space="preserve"> del documento informatico.</w:t>
      </w:r>
    </w:p>
    <w:sectPr w:rsidR="00F43213" w:rsidRPr="00682970" w:rsidSect="00E05E3D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56" w:rsidRDefault="00EF1756" w:rsidP="00023254">
      <w:pPr>
        <w:spacing w:after="0" w:line="240" w:lineRule="auto"/>
      </w:pPr>
      <w:r>
        <w:separator/>
      </w:r>
    </w:p>
  </w:endnote>
  <w:endnote w:type="continuationSeparator" w:id="0">
    <w:p w:rsidR="00EF1756" w:rsidRDefault="00EF1756" w:rsidP="0002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54" w:rsidRDefault="003C67E5" w:rsidP="00023254">
    <w:pPr>
      <w:pStyle w:val="Pidipagina"/>
      <w:jc w:val="center"/>
    </w:pPr>
    <w:r w:rsidRPr="003C67E5">
      <w:rPr>
        <w:noProof/>
        <w:lang w:eastAsia="it-IT"/>
      </w:rPr>
      <w:drawing>
        <wp:inline distT="0" distB="0" distL="0" distR="0">
          <wp:extent cx="2028691" cy="498510"/>
          <wp:effectExtent l="19050" t="0" r="0" b="0"/>
          <wp:docPr id="2" name="Ogget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28691" cy="498510"/>
                    <a:chOff x="28" y="-84510"/>
                    <a:chExt cx="2028691" cy="498510"/>
                  </a:xfrm>
                </a:grpSpPr>
                <a:grpSp>
                  <a:nvGrpSpPr>
                    <a:cNvPr id="8" name="Gruppo 7"/>
                    <a:cNvGrpSpPr/>
                  </a:nvGrpSpPr>
                  <a:grpSpPr>
                    <a:xfrm>
                      <a:off x="28" y="-84510"/>
                      <a:ext cx="2028691" cy="498510"/>
                      <a:chOff x="28" y="-84510"/>
                      <a:chExt cx="2028691" cy="498510"/>
                    </a:xfrm>
                  </a:grpSpPr>
                  <a:pic>
                    <a:nvPicPr>
                      <a:cNvPr id="4" name="Immagine 3" descr="Immagine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" y="0"/>
                        <a:ext cx="35208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1026" name="Testo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0065" y="-84510"/>
                        <a:ext cx="1656184" cy="40855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ELITECH</a:t>
                          </a:r>
                          <a:endParaRPr kumimoji="0" lang="it-IT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" name="Testo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000" y="270000"/>
                        <a:ext cx="1632719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7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tecnologie  elettroniche  informatiche</a:t>
                          </a:r>
                          <a:endParaRPr kumimoji="0" lang="it-IT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56" w:rsidRDefault="00EF1756" w:rsidP="00023254">
      <w:pPr>
        <w:spacing w:after="0" w:line="240" w:lineRule="auto"/>
      </w:pPr>
      <w:r>
        <w:separator/>
      </w:r>
    </w:p>
  </w:footnote>
  <w:footnote w:type="continuationSeparator" w:id="0">
    <w:p w:rsidR="00EF1756" w:rsidRDefault="00EF1756" w:rsidP="0002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54" w:rsidRDefault="00CF4354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23254" w:rsidRPr="00430F10" w:rsidRDefault="0022210B">
                <w:pPr>
                  <w:spacing w:after="0" w:line="240" w:lineRule="auto"/>
                  <w:jc w:val="right"/>
                  <w:rPr>
                    <w:b/>
                    <w:color w:val="C00000"/>
                  </w:rPr>
                </w:pPr>
                <w:r w:rsidRPr="00430F10">
                  <w:rPr>
                    <w:b/>
                    <w:color w:val="C00000"/>
                  </w:rPr>
                  <w:t xml:space="preserve">COMUNE </w:t>
                </w:r>
                <w:proofErr w:type="spellStart"/>
                <w:r w:rsidR="00525B22" w:rsidRPr="00430F10">
                  <w:rPr>
                    <w:b/>
                    <w:color w:val="C00000"/>
                  </w:rPr>
                  <w:t>DI</w:t>
                </w:r>
                <w:proofErr w:type="spellEnd"/>
                <w:r w:rsidR="00525B22" w:rsidRPr="00430F10">
                  <w:rPr>
                    <w:b/>
                    <w:color w:val="C00000"/>
                  </w:rPr>
                  <w:t xml:space="preserve"> </w:t>
                </w:r>
                <w:r w:rsidR="00430F10" w:rsidRPr="00430F10">
                  <w:rPr>
                    <w:b/>
                    <w:color w:val="C00000"/>
                  </w:rPr>
                  <w:t>VILLA VERDE</w:t>
                </w:r>
                <w:proofErr w:type="gramStart"/>
                <w:r w:rsidR="00A61B42" w:rsidRPr="00430F10">
                  <w:rPr>
                    <w:b/>
                    <w:color w:val="C00000"/>
                  </w:rPr>
                  <w:t>(</w:t>
                </w:r>
                <w:proofErr w:type="gramEnd"/>
                <w:r w:rsidR="00797E2D" w:rsidRPr="00430F10">
                  <w:rPr>
                    <w:b/>
                    <w:color w:val="C00000"/>
                  </w:rPr>
                  <w:t>OR</w:t>
                </w:r>
                <w:r w:rsidR="00FC00DC" w:rsidRPr="00430F10">
                  <w:rPr>
                    <w:b/>
                    <w:color w:val="C00000"/>
                  </w:rPr>
                  <w:t>)</w:t>
                </w:r>
                <w:r w:rsidRPr="00430F10">
                  <w:rPr>
                    <w:b/>
                    <w:color w:val="C00000"/>
                  </w:rPr>
                  <w:t xml:space="preserve"> - </w:t>
                </w:r>
                <w:r w:rsidR="00023254" w:rsidRPr="00430F10">
                  <w:rPr>
                    <w:b/>
                    <w:color w:val="C00000"/>
                  </w:rPr>
                  <w:t>ALLEGATO N. 7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2289" type="#_x0000_t202" style="position:absolute;margin-left:559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c0504d [3205]" strokecolor="#f2f2f2 [3041]" strokeweight="3pt">
          <v:shadow on="t" type="perspective" color="#622423 [1605]" opacity=".5" offset="1pt" offset2="-1pt"/>
          <v:textbox style="mso-fit-shape-to-text:t" inset=",0,,0">
            <w:txbxContent>
              <w:p w:rsidR="00023254" w:rsidRDefault="00CF4354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430F10" w:rsidRPr="00430F10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001"/>
    <w:multiLevelType w:val="hybridMultilevel"/>
    <w:tmpl w:val="477603C0"/>
    <w:lvl w:ilvl="0" w:tplc="1DBADB9C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567AA"/>
    <w:rsid w:val="000038D5"/>
    <w:rsid w:val="00023254"/>
    <w:rsid w:val="00027CCC"/>
    <w:rsid w:val="0004082A"/>
    <w:rsid w:val="000473C0"/>
    <w:rsid w:val="000505D5"/>
    <w:rsid w:val="000630AF"/>
    <w:rsid w:val="00072D1F"/>
    <w:rsid w:val="00093886"/>
    <w:rsid w:val="00093F4C"/>
    <w:rsid w:val="000A0DF6"/>
    <w:rsid w:val="000C0681"/>
    <w:rsid w:val="000D7E27"/>
    <w:rsid w:val="0012671C"/>
    <w:rsid w:val="00127681"/>
    <w:rsid w:val="00142C03"/>
    <w:rsid w:val="00151C21"/>
    <w:rsid w:val="00166E53"/>
    <w:rsid w:val="001C6453"/>
    <w:rsid w:val="001F432F"/>
    <w:rsid w:val="0022210B"/>
    <w:rsid w:val="002251A5"/>
    <w:rsid w:val="002272B2"/>
    <w:rsid w:val="002314DF"/>
    <w:rsid w:val="00240100"/>
    <w:rsid w:val="00271C48"/>
    <w:rsid w:val="002803DE"/>
    <w:rsid w:val="002833B4"/>
    <w:rsid w:val="0028481B"/>
    <w:rsid w:val="002A2A25"/>
    <w:rsid w:val="002D6220"/>
    <w:rsid w:val="003013C3"/>
    <w:rsid w:val="00307081"/>
    <w:rsid w:val="003725D5"/>
    <w:rsid w:val="00374EE5"/>
    <w:rsid w:val="003829DC"/>
    <w:rsid w:val="003C40E2"/>
    <w:rsid w:val="003C67E5"/>
    <w:rsid w:val="003E28A4"/>
    <w:rsid w:val="003F0B9E"/>
    <w:rsid w:val="003F1981"/>
    <w:rsid w:val="00414D3E"/>
    <w:rsid w:val="004165E3"/>
    <w:rsid w:val="00430F10"/>
    <w:rsid w:val="0045594F"/>
    <w:rsid w:val="0046133E"/>
    <w:rsid w:val="0047571B"/>
    <w:rsid w:val="00481A6C"/>
    <w:rsid w:val="004A70A3"/>
    <w:rsid w:val="004C32F6"/>
    <w:rsid w:val="004E0B3D"/>
    <w:rsid w:val="00507F9A"/>
    <w:rsid w:val="00525B22"/>
    <w:rsid w:val="005460EB"/>
    <w:rsid w:val="005567AA"/>
    <w:rsid w:val="00583B83"/>
    <w:rsid w:val="005B128A"/>
    <w:rsid w:val="005D08F6"/>
    <w:rsid w:val="005F52D1"/>
    <w:rsid w:val="00655EC1"/>
    <w:rsid w:val="00682970"/>
    <w:rsid w:val="006864E0"/>
    <w:rsid w:val="006C004D"/>
    <w:rsid w:val="006C36EC"/>
    <w:rsid w:val="006C584B"/>
    <w:rsid w:val="006D314E"/>
    <w:rsid w:val="006E3C69"/>
    <w:rsid w:val="0071169A"/>
    <w:rsid w:val="00714591"/>
    <w:rsid w:val="007431C9"/>
    <w:rsid w:val="00771FA7"/>
    <w:rsid w:val="00780E29"/>
    <w:rsid w:val="00792A18"/>
    <w:rsid w:val="00797E2D"/>
    <w:rsid w:val="007B3837"/>
    <w:rsid w:val="007E005D"/>
    <w:rsid w:val="007E3B61"/>
    <w:rsid w:val="008161FD"/>
    <w:rsid w:val="008356D9"/>
    <w:rsid w:val="00842764"/>
    <w:rsid w:val="008713FD"/>
    <w:rsid w:val="008940F9"/>
    <w:rsid w:val="008A2CA8"/>
    <w:rsid w:val="008C55CF"/>
    <w:rsid w:val="008C7193"/>
    <w:rsid w:val="008D2B31"/>
    <w:rsid w:val="008D549E"/>
    <w:rsid w:val="008F39BF"/>
    <w:rsid w:val="00905832"/>
    <w:rsid w:val="0091249D"/>
    <w:rsid w:val="00930FA8"/>
    <w:rsid w:val="009317DD"/>
    <w:rsid w:val="00940076"/>
    <w:rsid w:val="009C779E"/>
    <w:rsid w:val="009D4B0C"/>
    <w:rsid w:val="009F6E89"/>
    <w:rsid w:val="00A418F0"/>
    <w:rsid w:val="00A61B42"/>
    <w:rsid w:val="00A62C5C"/>
    <w:rsid w:val="00A63219"/>
    <w:rsid w:val="00A651A4"/>
    <w:rsid w:val="00AE39D2"/>
    <w:rsid w:val="00B04B5C"/>
    <w:rsid w:val="00B15F19"/>
    <w:rsid w:val="00B47ABD"/>
    <w:rsid w:val="00B50A9F"/>
    <w:rsid w:val="00B76222"/>
    <w:rsid w:val="00B91AE5"/>
    <w:rsid w:val="00BB109C"/>
    <w:rsid w:val="00BB571C"/>
    <w:rsid w:val="00BC6D5E"/>
    <w:rsid w:val="00C37177"/>
    <w:rsid w:val="00C66FDF"/>
    <w:rsid w:val="00C74EA4"/>
    <w:rsid w:val="00CC092B"/>
    <w:rsid w:val="00CC2D35"/>
    <w:rsid w:val="00CD4632"/>
    <w:rsid w:val="00CE669B"/>
    <w:rsid w:val="00CF4354"/>
    <w:rsid w:val="00D02B1F"/>
    <w:rsid w:val="00D12A88"/>
    <w:rsid w:val="00D51086"/>
    <w:rsid w:val="00DC4471"/>
    <w:rsid w:val="00E02245"/>
    <w:rsid w:val="00E05E3D"/>
    <w:rsid w:val="00E066C2"/>
    <w:rsid w:val="00E235B2"/>
    <w:rsid w:val="00E36076"/>
    <w:rsid w:val="00E37D11"/>
    <w:rsid w:val="00E6792A"/>
    <w:rsid w:val="00EA3F85"/>
    <w:rsid w:val="00EE3501"/>
    <w:rsid w:val="00EF1756"/>
    <w:rsid w:val="00EF6472"/>
    <w:rsid w:val="00F15151"/>
    <w:rsid w:val="00F17A44"/>
    <w:rsid w:val="00F43213"/>
    <w:rsid w:val="00F77E77"/>
    <w:rsid w:val="00F829FB"/>
    <w:rsid w:val="00FA0A32"/>
    <w:rsid w:val="00FA4BF8"/>
    <w:rsid w:val="00FB3F44"/>
    <w:rsid w:val="00FB64BB"/>
    <w:rsid w:val="00FC00DC"/>
    <w:rsid w:val="00FE7A1F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65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374E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3254"/>
  </w:style>
  <w:style w:type="paragraph" w:styleId="Pidipagina">
    <w:name w:val="footer"/>
    <w:basedOn w:val="Normale"/>
    <w:link w:val="PidipaginaCarattere"/>
    <w:uiPriority w:val="99"/>
    <w:semiHidden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3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Pina</cp:lastModifiedBy>
  <cp:revision>25</cp:revision>
  <dcterms:created xsi:type="dcterms:W3CDTF">2015-01-07T09:09:00Z</dcterms:created>
  <dcterms:modified xsi:type="dcterms:W3CDTF">2016-01-23T08:50:00Z</dcterms:modified>
</cp:coreProperties>
</file>